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EA9EB" w14:textId="77777777" w:rsidR="00F8157B" w:rsidRPr="0056576B" w:rsidRDefault="00217079" w:rsidP="005043E4">
      <w:pPr>
        <w:pStyle w:val="Heading1"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t>CAR Unit Template</w:t>
      </w:r>
    </w:p>
    <w:p w14:paraId="01295EFD" w14:textId="54915D5D" w:rsidR="00217079" w:rsidRPr="0056576B" w:rsidRDefault="00217079" w:rsidP="00993C56">
      <w:pPr>
        <w:pStyle w:val="Heading2"/>
        <w:rPr>
          <w:rFonts w:ascii="Times New Roman" w:hAnsi="Times New Roman"/>
        </w:rPr>
      </w:pPr>
      <w:r w:rsidRPr="0056576B">
        <w:rPr>
          <w:rFonts w:ascii="Times New Roman" w:hAnsi="Times New Roman"/>
        </w:rPr>
        <w:t>Unit Title</w:t>
      </w:r>
      <w:r w:rsidR="00A47D00" w:rsidRPr="0056576B">
        <w:rPr>
          <w:rFonts w:ascii="Times New Roman" w:hAnsi="Times New Roman"/>
        </w:rPr>
        <w:t>:</w:t>
      </w:r>
      <w:r w:rsidR="00993C56" w:rsidRPr="0056576B">
        <w:rPr>
          <w:rFonts w:ascii="Times New Roman" w:hAnsi="Times New Roman"/>
        </w:rPr>
        <w:t xml:space="preserve"> </w:t>
      </w:r>
      <w:r w:rsidR="00D5739F">
        <w:rPr>
          <w:rFonts w:ascii="Times New Roman" w:eastAsia="Times New Roman" w:hAnsi="Times New Roman"/>
        </w:rPr>
        <w:t>Math – Count, Compose and Compare Numbers – Unit 3 – Module B</w:t>
      </w:r>
    </w:p>
    <w:p w14:paraId="12AE012C" w14:textId="36106C0B" w:rsidR="00A47D00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>Grade level:</w:t>
      </w:r>
      <w:r w:rsidR="003F6042" w:rsidRPr="0056576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5739F">
        <w:rPr>
          <w:rFonts w:ascii="Times New Roman" w:eastAsia="Times New Roman" w:hAnsi="Times New Roman" w:cs="Times New Roman"/>
          <w:b/>
          <w:sz w:val="28"/>
          <w:szCs w:val="28"/>
        </w:rPr>
        <w:t>Kindergarten</w:t>
      </w:r>
    </w:p>
    <w:p w14:paraId="386FA74D" w14:textId="77777777" w:rsidR="00217079" w:rsidRPr="0056576B" w:rsidRDefault="00217079" w:rsidP="00993C56">
      <w:pPr>
        <w:pBdr>
          <w:bottom w:val="single" w:sz="4" w:space="1" w:color="auto"/>
        </w:pBdr>
        <w:shd w:val="clear" w:color="auto" w:fill="E2EFD9" w:themeFill="accent6" w:themeFillTint="3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576B">
        <w:rPr>
          <w:rFonts w:ascii="Times New Roman" w:hAnsi="Times New Roman" w:cs="Times New Roman"/>
          <w:b/>
          <w:sz w:val="28"/>
          <w:szCs w:val="28"/>
        </w:rPr>
        <w:t xml:space="preserve">Timeframe: </w:t>
      </w:r>
    </w:p>
    <w:p w14:paraId="1A1C4AB3" w14:textId="77777777" w:rsidR="00217079" w:rsidRPr="0056576B" w:rsidRDefault="00217079" w:rsidP="00993C56">
      <w:pPr>
        <w:pStyle w:val="Heading2"/>
        <w:spacing w:before="0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Essential Questions</w:t>
      </w:r>
    </w:p>
    <w:p w14:paraId="721AAD4C" w14:textId="2102CBDD" w:rsidR="001040F5" w:rsidRPr="0056576B" w:rsidRDefault="001040F5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0353A572" w14:textId="77777777" w:rsidR="002E2912" w:rsidRPr="0056576B" w:rsidRDefault="002E2912" w:rsidP="00D2140D">
      <w:pPr>
        <w:shd w:val="clear" w:color="auto" w:fill="FFFFFF" w:themeFill="background1"/>
        <w:rPr>
          <w:rFonts w:ascii="Times New Roman" w:hAnsi="Times New Roman" w:cs="Times New Roman"/>
          <w:i/>
        </w:rPr>
      </w:pPr>
    </w:p>
    <w:p w14:paraId="69D59261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</w:p>
    <w:p w14:paraId="146E1B90" w14:textId="77777777" w:rsidR="005F3DD1" w:rsidRDefault="00217079" w:rsidP="005F3DD1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Standards</w:t>
      </w:r>
      <w:r w:rsidR="00AE60F0" w:rsidRPr="0056576B">
        <w:rPr>
          <w:rFonts w:ascii="Times New Roman" w:hAnsi="Times New Roman"/>
        </w:rPr>
        <w:t xml:space="preserve"> </w:t>
      </w:r>
      <w:r w:rsidRPr="0056576B">
        <w:rPr>
          <w:rFonts w:ascii="Times New Roman" w:hAnsi="Times New Roman"/>
        </w:rPr>
        <w:t>(Taught and Assessed)</w:t>
      </w:r>
      <w:r w:rsidR="00AE60F0" w:rsidRPr="0056576B">
        <w:rPr>
          <w:rFonts w:ascii="Times New Roman" w:hAnsi="Times New Roman"/>
        </w:rPr>
        <w:t>:</w:t>
      </w:r>
    </w:p>
    <w:p w14:paraId="1E479861" w14:textId="77777777" w:rsidR="001B31C1" w:rsidRPr="001B31C1" w:rsidRDefault="001B31C1" w:rsidP="001B31C1"/>
    <w:p w14:paraId="41E4B826" w14:textId="6609045E" w:rsidR="00D5739F" w:rsidRDefault="001B31C1" w:rsidP="001B31C1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44F49F74" wp14:editId="7795F3E3">
                <wp:extent cx="118872" cy="118872"/>
                <wp:effectExtent l="0" t="0" r="8255" b="8255"/>
                <wp:docPr id="1" name="Rectangle 1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24F94D" id="Rectangle 1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A1LiQIAAIUFAAAOAAAAZHJzL2Uyb0RvYy54bWysVN1P2zAQf5+0/8Hy+0jbwegqUlQVdZrE&#10;AAETz65jt54cn3d2m3Z//c5OGjqGhDTtJbnzff/u4+JyV1u2VRgMuJIPTwacKSehMm5V8u+Piw9j&#10;zkIUrhIWnCr5XgV+OX3/7qLxEzWCNdhKISMnLkwaX/J1jH5SFEGuVS3CCXjlSKgBaxGJxVVRoWjI&#10;e22L0WDwqWgAK48gVQj0etUK+TT711rJeKt1UJHZklNuMX8xf5fpW0wvxGSFwq+N7NIQ/5BFLYyj&#10;oL2rKxEF26D5y1VtJEIAHU8k1AVobaTKNVA1w8GLah7WwqtcC4ETfA9T+H9u5c32DpmpqHecOVFT&#10;i+4JNOFWVjF6qlSQBNc38QOQze0mRIUJtMaHCdk++DvsuEBkQmCnsU5/qo3tMtD7Hmi1i0zS43A4&#10;Hp+POJMk6mjyUjwbewzxi4KaJaLkSClleMX2OsRW9aCSYgWwploYazODq+XcItuK1PPB+eIst5m8&#10;/6FmXVJ2kMxaj+2LylPThUlltoVlKu6tSlbW3StNqKVScl55XlUfVUipXBwmoChs1k5mmkL1hh/f&#10;Nuz0k2mbVW88etu4t8iRwcXeuDYO8DUHtk9Zt/qU/lHdiVxCtaeBQWg3KXi5MNSiaxHinUBaHVoy&#10;Ogfxlj7aQlNy6CjO1oC/XntP+jTRJOWsoVUsefi5Eag4s18dzfrn4elp2t3MnJ6dj4jBY8nyWOI2&#10;9Ryo8zS8lF0mk360B1Ij1E90NWYpKomEkxS75DLigZnH9kTQ3ZFqNstqtK9exGv34OWh62kEH3dP&#10;An03p5EG/AYOaysmL8a11U39cDDbRNAmz/Izrh3etOt5cLq7lI7JMZ+1nq/n9DcA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PVc&#10;DUu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3F6042" w:rsidRPr="0056576B">
        <w:t xml:space="preserve"> </w:t>
      </w:r>
      <w:r w:rsidR="00D57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K.OA.A.2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Solve addition and subtraction word problems, and add and subtract within 10, e.g., by using objects or drawings to</w:t>
      </w:r>
      <w:r>
        <w:t xml:space="preserve"> 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 the problem.</w:t>
      </w:r>
    </w:p>
    <w:p w14:paraId="7E7961C4" w14:textId="4EBA47FF" w:rsidR="00D5739F" w:rsidRDefault="001B31C1" w:rsidP="001B31C1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5B68D747" wp14:editId="6017B03C">
                <wp:extent cx="118872" cy="118872"/>
                <wp:effectExtent l="0" t="0" r="8255" b="8255"/>
                <wp:docPr id="2" name="Rectangle 2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EEE14F" id="Rectangle 2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/+ciQIAAIUFAAAOAAAAZHJzL2Uyb0RvYy54bWysVN1v2jAQf5+0/8Hy+whhdGWooUJUTJO6&#10;tmo79dk4NmRyfN7ZENhfv7MTUtZVqjTtJbnzff/u4+JyXxu2U+grsAXPB0POlJVQVnZd8O+Pyw8T&#10;znwQthQGrCr4QXl+OXv/7qJxUzWCDZhSISMn1k8bV/BNCG6aZV5uVC38AJyyJNSAtQjE4jorUTTk&#10;vTbZaDj8lDWApUOQynt6vWqFfJb8a61kuNXaq8BMwSm3kL6Yvqv4zWYXYrpG4TaV7NIQ/5BFLSpL&#10;QXtXVyIItsXqL1d1JRE86DCQUGegdSVVqoGqyYcvqnnYCKdSLQSOdz1M/v+5lTe7O2RVWfARZ1bU&#10;1KJ7Ak3YtVGMnkrlJcH1TfwAZAuz9UFhBK1xfkq2D+4OO84TGRHYa6zjn2pj+wT0oQda7QOT9Jjn&#10;k8k5eZck6mjykj0bO/Thi4KaRaLgSCkleMXu2odW9agSY3kwVbmsjEkMrlcLg2wnYs+H58uz1Gby&#10;/oeasVHZQjRrPbYvKk1NFyaW2RaWqHAwKloZe680oRZLSXmleVV9VCGlsiGPQFHYpB3NNIXqDT++&#10;bdjpR9M2q9549LZxb5Eigw29cV1ZwNccmD5l3epT+id1R3IF5YEGBqHdJO/ksqIWXQsf7gTS6tCS&#10;0TkIt/TRBpqCQ0dxtgH89dp71KeJJilnDa1iwf3PrUDFmflqadY/5+Nx3N3EjM/OR8TgqWR1KrHb&#10;egHU+ZwOj5OJjPrBHEmNUD/R1ZjHqCQSVlLsgsuAR2YR2hNBd0eq+Typ0b46Ea7tg5PHrscRfNw/&#10;CXTdnAYa8Bs4rq2YvhjXVjf2w8J8G0BXaZafce3wpl1Pg9PdpXhMTvmk9Xw9Z78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N/j&#10;/5y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57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K.OA.A.5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Demonstrate fluency for addition and subtraction within 5.</w:t>
      </w:r>
    </w:p>
    <w:p w14:paraId="11A8A5D9" w14:textId="07D0C7CA" w:rsidR="00D5739F" w:rsidRDefault="001B31C1" w:rsidP="001B31C1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6F8D49A0" wp14:editId="1A4E76A3">
                <wp:extent cx="118872" cy="118872"/>
                <wp:effectExtent l="0" t="0" r="8255" b="8255"/>
                <wp:docPr id="3" name="Rectangle 3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C567A8" id="Rectangle 3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5nigIAAIUFAAAOAAAAZHJzL2Uyb0RvYy54bWysVN1P2zAQf5+0/8Hy+0hTymAVKaqKOk1i&#10;gICJZ9ex20yOzzu7Tbu/nrOTph1DQpr2ktz5vn/3cXm1rQ3bKPQV2ILnJwPOlJVQVnZZ8B9P808X&#10;nPkgbCkMWFXwnfL8avLxw2XjxmoIKzClQkZOrB83ruCrENw4y7xcqVr4E3DKklAD1iIQi8usRNGQ&#10;99pkw8Hgc9YAlg5BKu/p9boV8knyr7WS4U5rrwIzBafcQvpi+i7iN5tcivEShVtVsktD/EMWtags&#10;Be1dXYsg2Bqrv1zVlUTwoMOJhDoDrSupUg1UTT54Vc3jSjiVaiFwvOth8v/Prbzd3COryoKfcmZF&#10;TS16INCEXRrF6KlUXhJc38VPQDYzax8URtAa58dk++juseM8kRGBrcY6/qk2tk1A73qg1TYwSY95&#10;fnFxPuRMkqijyUt2MHbow1cFNYtEwZFSSvCKzY0PrepeJcbyYKpyXhmTGFwuZgbZRsSeD87nZ6nN&#10;5P0PNWOjsoVo1npsX1Sami5MLLMtLFFhZ1S0MvZBaUItlpLySvOq+qhCSmVDHoGisEk7mmkK1Rue&#10;vm/Y6UfTNqveePi+cW+RIoMNvXFdWcC3HJg+Zd3qU/pHdUdyAeWOBgah3STv5LyiFt0IH+4F0urQ&#10;ktE5CHf00QaagkNHcbYC/P3We9SniSYpZw2tYsH9r7VAxZn5ZmnWv+SjUdzdxIzOzofE4LFkcSyx&#10;63oG1PmcDo+TiYz6wexJjVA/09WYxqgkElZS7ILLgHtmFtoTQXdHquk0qdG+OhFu7KOT+67HEXza&#10;Pgt03ZwGGvBb2K+tGL8a11Y39sPCdB1AV2mWD7h2eNOup8Hp7lI8Jsd80jpcz8kL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G&#10;i35n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57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K.OA.A.3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Decompose numbers less than or equal to 10 into pairs in more than one way, e.g., by using objects or drawings, and record each decomposition by a drawing or equation (e.g., 5 = 2 + 3 and 5 = 4 + 1).</w:t>
      </w:r>
    </w:p>
    <w:p w14:paraId="2EF320A0" w14:textId="36C25876" w:rsidR="00D5739F" w:rsidRDefault="001B31C1" w:rsidP="001B31C1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1D3E6E62" wp14:editId="7F1D6A9B">
                <wp:extent cx="118872" cy="118872"/>
                <wp:effectExtent l="0" t="0" r="8255" b="8255"/>
                <wp:docPr id="4" name="Rectangle 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A920B" id="Rectangle 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voiQIAAIU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Bjzqyo&#10;qUUPBJqwK6MYPZXKS4Lrm/gByOZm44PCCFrj/IRsH909dpwnMiKw01jHP9XGdgnofQ+02gUm6THP&#10;Ly7OR5xJEnU0ecmOxg59+KKgZpEoOFJKCV6xvfGhVT2oxFgeTFUuKmMSg6vl3CDbitjz4fniLLWZ&#10;vP+hZmxUthDNWo/ti0pT04WJZbaFJSrsjYpWxj4oTajFUlJeaV5VH1VIqWzII1AUNmlHM02hesOP&#10;bxt2+tG0zao3Hr1t3FukyGBDb1xXFvA1B6ZPWbf6lP5J3ZFcQrmngUFoN8k7uaioRTfCh3uBtDq0&#10;ZHQOwh19tIGm4NBRnK0Bf732HvVpoknKWUOrWHD/cyNQcWa+Wpr1z/l4HHc3MeOz8xExeCpZnkrs&#10;pp4DdT6nw+NkIqN+MAdSI9TPdDVmMSqJhJUUu+Ay4IGZh/ZE0N2RajZLarSvToQb++jkoetxBJ92&#10;zwJdN6eBBvwWDmsrJi/GtdWN/bAw2wTQVZrlI64d3rTraXC6uxSPySmftI7Xc/obAAD//wMAUEsD&#10;BBQABgAIAAAAIQDiTjGh2QAAAAMBAAAPAAAAZHJzL2Rvd25yZXYueG1sTI9BT8MwDIXvSPyHyEjc&#10;WDoObOuaThMwxA4IUZjE0WtMU9E4VZNt4d+TjQO7+Ml61nufi0W0ndjT4FvHCsajDARx7XTLjYKP&#10;99XNFIQPyBo7x6TghzwsysuLAnPtDvxG+yo0IoWwz1GBCaHPpfS1IYt+5Hri5H25wWJI69BIPeAh&#10;hdtO3mbZnbTYcmow2NO9ofq72lkFz+v4NLMb7ZeT6iH7fF3F8cujUer6Ki7nIALF8H8MR/yEDmVi&#10;2roday86BemRcJpHbzoBsf1TWRbynL38BQAA//8DAFBLAQItABQABgAIAAAAIQC2gziS/gAAAOEB&#10;AAATAAAAAAAAAAAAAAAAAAAAAABbQ29udGVudF9UeXBlc10ueG1sUEsBAi0AFAAGAAgAAAAhADj9&#10;If/WAAAAlAEAAAsAAAAAAAAAAAAAAAAALwEAAF9yZWxzLy5yZWxzUEsBAi0AFAAGAAgAAAAhAMqb&#10;a+iJAgAAhQUAAA4AAAAAAAAAAAAAAAAALgIAAGRycy9lMm9Eb2MueG1sUEsBAi0AFAAGAAgAAAAh&#10;AOJOMaHZAAAAAwEAAA8AAAAAAAAAAAAAAAAA4wQAAGRycy9kb3ducmV2LnhtbFBLBQYAAAAABAAE&#10;APMAAADpBQAAAAA=&#10;" fillcolor="#007f50" stroked="f" strokeweight=".5pt">
                <w10:anchorlock/>
              </v:rect>
            </w:pict>
          </mc:Fallback>
        </mc:AlternateContent>
      </w:r>
      <w:r w:rsidR="00D57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K.OA.A.4 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>For any number from 1 to 9, find the number that makes 10 when added to the given number, e.g., by using objects or</w:t>
      </w:r>
      <w:r>
        <w:t xml:space="preserve"> 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>drawings, and record the answer with a drawing or equation.</w:t>
      </w:r>
    </w:p>
    <w:p w14:paraId="40376D12" w14:textId="268FC7AD" w:rsidR="00D5739F" w:rsidRDefault="001B31C1" w:rsidP="001B31C1">
      <w:pPr>
        <w:pStyle w:val="Standard"/>
        <w:spacing w:after="20" w:line="240" w:lineRule="auto"/>
        <w:ind w:left="270" w:hanging="270"/>
      </w:pPr>
      <w:r w:rsidRPr="00417D39">
        <w:rPr>
          <w:rFonts w:eastAsia="Times New Roman"/>
          <w:bCs/>
          <w:noProof/>
          <w:color w:val="000000" w:themeColor="text1"/>
          <w:lang w:eastAsia="en-US" w:bidi="ar-SA"/>
        </w:rPr>
        <mc:AlternateContent>
          <mc:Choice Requires="wps">
            <w:drawing>
              <wp:inline distT="0" distB="0" distL="0" distR="0" wp14:anchorId="74EC0BFD" wp14:editId="1E94E871">
                <wp:extent cx="118872" cy="118872"/>
                <wp:effectExtent l="0" t="0" r="8255" b="8255"/>
                <wp:docPr id="5" name="Rectangle 5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D42219" id="Rectangle 5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+oTigIAAIUFAAAOAAAAZHJzL2Uyb0RvYy54bWysVN1v2jAQf5+0/8Hy+xrCYGWooUJUTJO6&#10;tmo79dk4NmRyfN7ZENhfv7MTUtZVqjTtJbnzff/u4+JyXxu2U+grsAXPzwacKSuhrOy64N8flx8m&#10;nPkgbCkMWFXwg/L8cvb+3UXjpmoIGzClQkZOrJ82ruCbENw0y7zcqFr4M3DKklAD1iIQi+usRNGQ&#10;99pkw8HgU9YAlg5BKu/p9aoV8lnyr7WS4VZrrwIzBafcQvpi+q7iN5tdiOkahdtUsktD/EMWtags&#10;Be1dXYkg2Barv1zVlUTwoMOZhDoDrSupUg1UTT54Uc3DRjiVaiFwvOth8v/PrbzZ3SGryoKPObOi&#10;phbdE2jCro1i9FQqLwmub+IHIFuYrQ8KI2iN81OyfXB32HGeyIjAXmMd/1Qb2yegDz3Qah+YpMc8&#10;n0zOh5xJEnU0ecmejR368EVBzSJRcKSUErxid+1Dq3pUibE8mKpcVsYkBterhUG2E7Hng/PlOLWZ&#10;vP+hZmxUthDNWo/ti0pT04WJZbaFJSocjIpWxt4rTajFUlJeaV5VH1VIqWzII1AUNmlHM02hesOP&#10;bxt2+tG0zao3Hr5t3FukyGBDb1xXFvA1B6ZPWbf6lP5J3ZFcQXmggUFoN8k7uayoRdfChzuBtDq0&#10;ZHQOwi19tIGm4NBRnG0Af732HvVpoknKWUOrWHD/cytQcWa+Wpr1z/loFHc3MaPx+ZAYPJWsTiV2&#10;Wy+AOp/T4XEykVE/mCOpEeonuhrzGJVEwkqKXXAZ8MgsQnsi6O5INZ8nNdpXJ8K1fXDy2PU4go/7&#10;J4Gum9NAA34Dx7UV0xfj2urGfliYbwPoKs3yM64d3rTraXC6uxSPySmftJ6v5+w3AA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AT&#10;8+oTigIAAIU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 w:rsidR="00D5739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K.NBT.A.1</w:t>
      </w:r>
      <w:r w:rsidR="00D57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Compose and decompose numbers from 11 to 19 into ten ones and some further ones, e.g., by using objects or drawings, and record each composition or decomposition by a drawing or equation (e.g., 18 = 10 + 8); understand that these numbers are composed of ten ones and one, two, three, four, five, six, seven, eight, or nine ones.</w:t>
      </w:r>
    </w:p>
    <w:p w14:paraId="511C2A94" w14:textId="1B31362D" w:rsidR="00217EB5" w:rsidRDefault="006D6D6F" w:rsidP="00217EB5">
      <w:pPr>
        <w:spacing w:before="240"/>
        <w:jc w:val="center"/>
        <w:rPr>
          <w:rFonts w:ascii="Times New Roman" w:hAnsi="Times New Roman" w:cs="Times New Roman"/>
          <w:sz w:val="24"/>
        </w:rPr>
      </w:pPr>
      <w:r w:rsidRPr="006D6D6F">
        <w:rPr>
          <w:rFonts w:ascii="Times New Roman" w:hAnsi="Times New Roman" w:cs="Times New Roman"/>
          <w:b/>
          <w:sz w:val="24"/>
        </w:rPr>
        <w:t>Key</w:t>
      </w:r>
      <w:r w:rsidRPr="006D6D6F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Pr="006D6D6F">
        <w:rPr>
          <w:rFonts w:eastAsia="Times New Roman"/>
          <w:bCs/>
          <w:noProof/>
          <w:color w:val="000000" w:themeColor="text1"/>
        </w:rPr>
        <w:t xml:space="preserve"> </w:t>
      </w:r>
      <w:r w:rsidRPr="00417D39">
        <w:rPr>
          <w:rFonts w:eastAsia="Times New Roman"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125D7F7E" wp14:editId="27F0D1BA">
                <wp:extent cx="118872" cy="118872"/>
                <wp:effectExtent l="0" t="0" r="8255" b="8255"/>
                <wp:docPr id="24" name="Rectangle 24" descr="Major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rect">
                          <a:avLst/>
                        </a:prstGeom>
                        <a:solidFill>
                          <a:srgbClr val="007F5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8DBCAF" id="Rectangle 24" o:spid="_x0000_s1026" alt="Major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rUigIAAIcFAAAOAAAAZHJzL2Uyb0RvYy54bWysVN1v2jAQf5+0/8Hy+whhdO1QQ4WomCZ1&#10;bdV26rNxbMjk+LyzIbC/fmcnBNZVqjTtJbnzff/u4/JqVxu2VegrsAXPB0POlJVQVnZV8O9Piw8X&#10;nPkgbCkMWFXwvfL8avr+3WXjJmoEazClQkZOrJ80ruDrENwky7xcq1r4AThlSagBaxGIxVVWomjI&#10;e22y0XD4KWsAS4cglff0et0K+TT511rJcKe1V4GZglNuIX0xfZfxm00vxWSFwq0r2aUh/iGLWlSW&#10;gvaurkUQbIPVX67qSiJ40GEgoc5A60qqVANVkw9fVPO4Fk6lWggc73qY/P9zK2+398iqsuCjMWdW&#10;1NSjB0JN2JVRLL6VyksC7Jv4AcjmZuODwghb4/yErB/dPXacJzJisNNYxz9Vx3YJ6n0PtdoFJukx&#10;zy8uzkecSRJ1NHnJjsYOffiioGaRKDhSTglgsb3xoVU9qMRYHkxVLipjEoOr5dwg24rY9eH54iw1&#10;mrz/oWZsVLYQzVqP7YtKc9OFiWW2hSUq7I2KVsY+KE24xVJSXmliVR9VSKlsyCNQFDZpRzNNoXrD&#10;j28bdvrRtM2qNx69bdxbpMhgQ29cVxbwNQemT1m3+pT+Sd2RXEK5p5FBaHfJO7moqEU3wod7gbQ8&#10;tGZ0EMIdfbSBpuDQUZytAX+99h71aaZJyllDy1hw/3MjUHFmvlqa9s/5eBy3NzHjs/MRMXgqWZ5K&#10;7KaeA3U+p9PjZCKjfjAHUiPUz3Q3ZjEqiYSVFLvgMuCBmYf2SNDlkWo2S2q0sU6EG/vo5KHrcQSf&#10;ds8CXTengQb8Fg6LKyYvxrXVjf2wMNsE0FWa5SOuHd607WlwussUz8kpn7SO93P6GwAA//8DAFBL&#10;AwQUAAYACAAAACEA4k4xodkAAAADAQAADwAAAGRycy9kb3ducmV2LnhtbEyPQU/DMAyF70j8h8hI&#10;3Fg6Dmzrmk4TMMQOCFGYxNFrTFPROFWTbeHfk40Du/jJetZ7n4tFtJ3Y0+BbxwrGowwEce10y42C&#10;j/fVzRSED8gaO8ek4Ic8LMrLiwJz7Q78RvsqNCKFsM9RgQmhz6X0tSGLfuR64uR9ucFiSOvQSD3g&#10;IYXbTt5m2Z202HJqMNjTvaH6u9pZBc/r+DSzG+2Xk+oh+3xdxfHLo1Hq+iou5yACxfB/DEf8hA5l&#10;Ytq6HWsvOgXpkXCaR286AbH9U1kW8py9/AUAAP//AwBQSwECLQAUAAYACAAAACEAtoM4kv4AAADh&#10;AQAAEwAAAAAAAAAAAAAAAAAAAAAAW0NvbnRlbnRfVHlwZXNdLnhtbFBLAQItABQABgAIAAAAIQA4&#10;/SH/1gAAAJQBAAALAAAAAAAAAAAAAAAAAC8BAABfcmVscy8ucmVsc1BLAQItABQABgAIAAAAIQCp&#10;jNrUigIAAIcFAAAOAAAAAAAAAAAAAAAAAC4CAABkcnMvZTJvRG9jLnhtbFBLAQItABQABgAIAAAA&#10;IQDiTjGh2QAAAAMBAAAPAAAAAAAAAAAAAAAAAOQEAABkcnMvZG93bnJldi54bWxQSwUGAAAAAAQA&#10;BADzAAAA6gUAAAAA&#10;" fillcolor="#007f50" stroked="f" strokeweight=".5pt">
                <w10:anchorlock/>
              </v:rect>
            </w:pict>
          </mc:Fallback>
        </mc:AlternateContent>
      </w:r>
      <w:r>
        <w:rPr>
          <w:rFonts w:eastAsia="Times New Roman"/>
          <w:bCs/>
          <w:noProof/>
          <w:color w:val="000000" w:themeColor="text1"/>
        </w:rPr>
        <w:t xml:space="preserve"> </w:t>
      </w:r>
      <w:r w:rsidRPr="006D6D6F">
        <w:rPr>
          <w:rFonts w:ascii="Times New Roman" w:eastAsia="Times New Roman" w:hAnsi="Times New Roman" w:cs="Times New Roman"/>
          <w:bCs/>
          <w:noProof/>
          <w:color w:val="000000" w:themeColor="text1"/>
          <w:sz w:val="24"/>
        </w:rPr>
        <w:t>Major Cluster</w:t>
      </w:r>
      <w:r>
        <w:rPr>
          <w:rFonts w:eastAsia="Times New Roman"/>
          <w:bCs/>
          <w:noProof/>
          <w:color w:val="000000" w:themeColor="text1"/>
        </w:rPr>
        <w:tab/>
      </w:r>
      <w:r w:rsidRPr="006D6D6F">
        <w:rPr>
          <w:rFonts w:ascii="Times New Roman" w:hAnsi="Times New Roman" w:cs="Times New Roman"/>
          <w:sz w:val="24"/>
        </w:rPr>
        <w:t xml:space="preserve"> </w:t>
      </w:r>
      <w:r w:rsidRPr="006D6D6F">
        <w:rPr>
          <w:rFonts w:eastAsia="Times New Roman"/>
          <w:bCs/>
          <w:noProof/>
          <w:color w:val="000000" w:themeColor="text1"/>
          <w:sz w:val="24"/>
        </w:rPr>
        <mc:AlternateContent>
          <mc:Choice Requires="wps">
            <w:drawing>
              <wp:inline distT="0" distB="0" distL="0" distR="0" wp14:anchorId="710ABDA5" wp14:editId="441A4493">
                <wp:extent cx="109728" cy="109728"/>
                <wp:effectExtent l="0" t="0" r="17780" b="17780"/>
                <wp:docPr id="39" name="Frame 39" descr="Supporting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" cy="109728"/>
                        </a:xfrm>
                        <a:prstGeom prst="frame">
                          <a:avLst/>
                        </a:prstGeom>
                        <a:noFill/>
                        <a:ln w="19050"/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7F25CA" id="Frame 39" o:spid="_x0000_s1026" alt="Supporting Cluster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109728,109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wdegIAAFkFAAAOAAAAZHJzL2Uyb0RvYy54bWysVN9P2zAQfp+0/8Hy+0hbYKwRKaqKOk1C&#10;gCgTz8axaSTb553dpt1fv7OThoohIU17Se58vz9/58urnTVsqzA04Co+PhlxppyEunEvFf/5uPzy&#10;jbMQhauFAacqvleBX80+f7psfakmsAZTK2SUxIWy9RVfx+jLoghyrawIJ+CVI6MGtCKSii9FjaKl&#10;7NYUk9Hoa9EC1h5BqhDo9Loz8lnOr7WS8U7roCIzFafeYv5i/j6nbzG7FOULCr9uZN+G+IcurGgc&#10;FR1SXYso2Aabv1LZRiIE0PFEgi1A60aqPANNMx69mWa1Fl7lWQic4AeYwv9LK2+398iauuKnU86c&#10;sHRHS6QfS3qtgiSwVhvvASPhyxZmE6LChFvrQ0nhK3+PvRZITCDsNNr0p/HYLmO9H7BWu8gkHY5H&#10;04sJkUOSqZcpS/Ea7DHE7wosS0LFdWoqQyy2NyF2vgefVMzBsjGGzkVpHGsp63R03l+wykzow1Lf&#10;XadZinujuqAHpQmJ1FuukzmoFgbZVhB7hJTKxXGanLo0jrxTmKaiQ+Dpx4G9fwrtuhqCJx8HDxG5&#10;Mrg4BNvGAb6XwAwt686f2j+aO4nPUO+JBAjddgQvlw1hfiNCvBdI60CLQyse7+ijDRC00EucrQF/&#10;v3ee/ImlZOWspfWqePi1Eag4Mz8c8Xc6PjtL+5iVs/OLCSl4bHk+triNXQDdwZgeEy+zmPyjOYga&#10;wT7RSzBPVckknKTaFZcRD8oidmtPb4lU83l2ox30It64lZeHW0+Uetw9CfQ98SIx9hYOqyjKN/Tr&#10;fNN9OJhvIugmc/MV1x5v2t9MnP6tSQ/EsZ69Xl/E2R8AAAD//wMAUEsDBBQABgAIAAAAIQDgFqEp&#10;2QAAAAMBAAAPAAAAZHJzL2Rvd25yZXYueG1sTI9BS8NAEIXvQv/DMgVvdlNLYkmzKUWwQqiHVn/A&#10;JDsmwexszG7a+O/d6kEv8xje8N432XYynTjT4FrLCpaLCARxZXXLtYK316e7NQjnkTV2lknBFznY&#10;5rObDFNtL3yk88nXIoSwS1FB432fSumqhgy6he2Jg/duB4M+rEMt9YCXEG46eR9FiTTYcmhosKfH&#10;hqqP02gUlFzHh6T43O/jYnWIn8dkfCkKpW7n024DwtPk/47hih/QIQ9MpR1ZO9EpCI/4n3n1HlYg&#10;yl+VeSb/s+ffAAAA//8DAFBLAQItABQABgAIAAAAIQC2gziS/gAAAOEBAAATAAAAAAAAAAAAAAAA&#10;AAAAAABbQ29udGVudF9UeXBlc10ueG1sUEsBAi0AFAAGAAgAAAAhADj9If/WAAAAlAEAAAsAAAAA&#10;AAAAAAAAAAAALwEAAF9yZWxzLy5yZWxzUEsBAi0AFAAGAAgAAAAhAE4dfB16AgAAWQUAAA4AAAAA&#10;AAAAAAAAAAAALgIAAGRycy9lMm9Eb2MueG1sUEsBAi0AFAAGAAgAAAAhAOAWoSnZAAAAAwEAAA8A&#10;AAAAAAAAAAAAAAAA1AQAAGRycy9kb3ducmV2LnhtbFBLBQYAAAAABAAEAPMAAADaBQAAAAA=&#10;" path="m,l109728,r,109728l,109728,,xm13716,13716r,82296l96012,96012r,-82296l13716,13716xe" filled="f" strokecolor="#5b9bd5 [3204]" strokeweight="1.5pt">
                <v:stroke joinstyle="miter"/>
                <v:path arrowok="t" o:connecttype="custom" o:connectlocs="0,0;109728,0;109728,109728;0,109728;0,0;13716,13716;13716,96012;96012,96012;96012,13716;13716,13716" o:connectangles="0,0,0,0,0,0,0,0,0,0"/>
                <w10:anchorlock/>
              </v:shape>
            </w:pict>
          </mc:Fallback>
        </mc:AlternateContent>
      </w:r>
      <w:r w:rsidRPr="006D6D6F">
        <w:rPr>
          <w:rFonts w:ascii="Times New Roman" w:hAnsi="Times New Roman" w:cs="Times New Roman"/>
          <w:sz w:val="24"/>
        </w:rPr>
        <w:t xml:space="preserve"> Supporting Cluster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 w:rsidRPr="00417D39">
        <w:rPr>
          <w:rFonts w:eastAsia="Times New Roman"/>
          <w:b/>
          <w:bCs/>
          <w:noProof/>
          <w:color w:val="000000" w:themeColor="text1"/>
        </w:rPr>
        <mc:AlternateContent>
          <mc:Choice Requires="wps">
            <w:drawing>
              <wp:inline distT="0" distB="0" distL="0" distR="0" wp14:anchorId="2A680044" wp14:editId="72DF09DD">
                <wp:extent cx="118872" cy="118872"/>
                <wp:effectExtent l="0" t="0" r="33655" b="33655"/>
                <wp:docPr id="6" name="Donut 41" descr="Additional Clust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" cy="118872"/>
                        </a:xfrm>
                        <a:prstGeom prst="donut">
                          <a:avLst/>
                        </a:prstGeom>
                        <a:solidFill>
                          <a:srgbClr val="FFF000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58783" w14:textId="77777777" w:rsidR="006D6D6F" w:rsidRPr="0025693A" w:rsidRDefault="006D6D6F" w:rsidP="006D6D6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5693A"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A680044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1" o:spid="_x0000_s1026" type="#_x0000_t23" alt="Additional Cluster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ePqQIAANsFAAAOAAAAZHJzL2Uyb0RvYy54bWysVN9v2yAQfp+0/wHxvjrOuq6L6lRRqkyT&#10;urZaO/WZYEiQgGOAY2d//Q7suFlbqdK0F/sO7r47vvtxcdkZTXbCBwW2ouXJhBJhOdTKbir682H1&#10;4ZySEJmtmQYrKroXgV7O37+7aN1MTGELuhaeIIgNs9ZVdBujmxVF4FthWDgBJyxeSvCGRVT9pqg9&#10;axHd6GI6mZwVLfjaeeAiBDy96i/pPONLKXi8lTKISHRFMbeYvz5/1+lbzC/YbOOZ2yo+pMH+IQvD&#10;lMWgI9QVi4w0Xr2AMop7CCDjCQdTgJSKi/wGfE05efaa+y1zIr8FyQlupCn8P1h+s7vzRNUVPaPE&#10;MoMlugLbRHJaUlKLwJGrRV2riPVlmix1E6LwibbWhRl637s7P2gBxcRBJ71Jf3wd6TLV+5Fq0UXC&#10;8bAsz88/TynheDXIiFI8OTsf4lcBhiShonVKKjPMdtch9rYHmxQsgFb1SmmdFb9ZL7UnO4ZlX61W&#10;k0muNML/ZabtS8/UeGL0XW/KHFQ35jvUPd4nRBvhDuY59yNwDNWji9yEQ8qJs56lLMW9FikDbX8I&#10;iUVIvORwuf2fsmCcCxvLxHrGRevkJvG1o+PHtx0H++TaZzU6T992Hj1yZLBxdDbKgn8NQI8py94e&#10;0z96dxJjt+6G7llDvcdW9NDPaHB8pbD01yzEO+ZxKHF8cdHEW/xIDW1FYZAo2YL//dp5ssdZwVtK&#10;WhzyioZfDfOCEv3N4hR9KU9P01Y4Vvyxss4KmtjGLAGbCacCM8sinvqoD6L0YB5xFy1SRLxilmPc&#10;ivLoD8oy9osHtxkXi0U2wy3gWLy2944fip+6+qF7ZN4NvR9xaG7gsAzY7NkE9LapLBYWTQSp8ngk&#10;entOB9pxg+T+GbZdWlHHerZ62snzPwAAAP//AwBQSwMEFAAGAAgAAAAhANJ9XUfZAAAAAwEAAA8A&#10;AABkcnMvZG93bnJldi54bWxMj0FLw0AQhe9C/8MyBS9iN4poiNmUUoggnqxK6W2bnSZpd2dCdtOm&#10;/96tHvQyj+EN732Tz0dnxRF73zIpuJslIJAqNi3VCj4/ytsUhA+ajLZMqOCMHubF5CrXmeETveNx&#10;FWoRQ8hnWkETQpdJ6asGnfYz7pCit+Pe6RDXvpam16cY7qy8T5JH6XRLsaHRHS4brA6rwSl4LQeZ&#10;mpvNhl/Wy4e3NX/tz6VV6no6Lp5BBBzD3zFc8CM6FJFpywMZL6yC+Ej4mRcvfQKx/VVZ5PI/e/EN&#10;AAD//wMAUEsBAi0AFAAGAAgAAAAhALaDOJL+AAAA4QEAABMAAAAAAAAAAAAAAAAAAAAAAFtDb250&#10;ZW50X1R5cGVzXS54bWxQSwECLQAUAAYACAAAACEAOP0h/9YAAACUAQAACwAAAAAAAAAAAAAAAAAv&#10;AQAAX3JlbHMvLnJlbHNQSwECLQAUAAYACAAAACEAcuKnj6kCAADbBQAADgAAAAAAAAAAAAAAAAAu&#10;AgAAZHJzL2Uyb0RvYy54bWxQSwECLQAUAAYACAAAACEA0n1dR9kAAAADAQAADwAAAAAAAAAAAAAA&#10;AAADBQAAZHJzL2Rvd25yZXYueG1sUEsFBgAAAAAEAAQA8wAAAAkGAAAAAA==&#10;" fillcolor="#fff000" strokecolor="#7f7f7f [1612]" strokeweight=".5pt">
                <v:stroke joinstyle="miter"/>
                <v:textbox inset=",7.2pt,,0">
                  <w:txbxContent>
                    <w:p w14:paraId="55858783" w14:textId="77777777" w:rsidR="006D6D6F" w:rsidRPr="0025693A" w:rsidRDefault="006D6D6F" w:rsidP="006D6D6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5693A"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</w:rPr>
        <w:t>Additional Cluster</w:t>
      </w:r>
    </w:p>
    <w:p w14:paraId="49F816DE" w14:textId="77777777" w:rsidR="00217EB5" w:rsidRDefault="00217EB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E78CBDA" w14:textId="77777777" w:rsidR="00217EB5" w:rsidRPr="00217EB5" w:rsidRDefault="00217EB5" w:rsidP="00217EB5">
      <w:pPr>
        <w:spacing w:before="24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E6D4FEB" w14:textId="3D089A91" w:rsidR="000F6055" w:rsidRPr="0056576B" w:rsidRDefault="00217079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Highlighted Career Ready Practices</w:t>
      </w:r>
      <w:r w:rsidR="000F6055" w:rsidRPr="0056576B">
        <w:rPr>
          <w:rFonts w:ascii="Times New Roman" w:hAnsi="Times New Roman"/>
        </w:rPr>
        <w:t xml:space="preserve"> and 21</w:t>
      </w:r>
      <w:r w:rsidR="000F6055" w:rsidRPr="0056576B">
        <w:rPr>
          <w:rFonts w:ascii="Times New Roman" w:hAnsi="Times New Roman"/>
          <w:vertAlign w:val="superscript"/>
        </w:rPr>
        <w:t>st</w:t>
      </w:r>
      <w:r w:rsidR="000F6055" w:rsidRPr="0056576B">
        <w:rPr>
          <w:rFonts w:ascii="Times New Roman" w:hAnsi="Times New Roman"/>
        </w:rPr>
        <w:t xml:space="preserve"> Century Themes/Skills</w:t>
      </w:r>
    </w:p>
    <w:p w14:paraId="59CB7F06" w14:textId="77777777" w:rsidR="00FF3BFA" w:rsidRPr="00FF3BFA" w:rsidRDefault="00FF3BFA" w:rsidP="00FF3BFA"/>
    <w:p w14:paraId="3DC74730" w14:textId="0D719771" w:rsidR="002E2912" w:rsidRPr="0056576B" w:rsidRDefault="00993C56" w:rsidP="004405D2">
      <w:pPr>
        <w:pStyle w:val="Heading3"/>
        <w:rPr>
          <w:rFonts w:ascii="Times New Roman" w:hAnsi="Times New Roman"/>
        </w:rPr>
      </w:pPr>
      <w:r w:rsidRPr="0056576B">
        <w:rPr>
          <w:rFonts w:ascii="Times New Roman" w:hAnsi="Times New Roman"/>
        </w:rPr>
        <w:t>Social-Emotional Learning Competencies</w:t>
      </w:r>
    </w:p>
    <w:p w14:paraId="52F5C5F9" w14:textId="77777777" w:rsidR="0056576B" w:rsidRPr="0056576B" w:rsidRDefault="0056576B" w:rsidP="005F3DD1">
      <w:pPr>
        <w:rPr>
          <w:rFonts w:ascii="Times New Roman" w:hAnsi="Times New Roman" w:cs="Times New Roman"/>
        </w:rPr>
      </w:pPr>
    </w:p>
    <w:p w14:paraId="7AF2FEFF" w14:textId="77777777" w:rsidR="00217079" w:rsidRPr="0056576B" w:rsidRDefault="00217079" w:rsidP="00993C56">
      <w:pPr>
        <w:pStyle w:val="Heading2"/>
        <w:jc w:val="center"/>
        <w:rPr>
          <w:rFonts w:ascii="Times New Roman" w:hAnsi="Times New Roman"/>
        </w:rPr>
      </w:pPr>
      <w:r w:rsidRPr="0056576B">
        <w:rPr>
          <w:rFonts w:ascii="Times New Roman" w:hAnsi="Times New Roman"/>
        </w:rPr>
        <w:t>Instructional Plan</w:t>
      </w:r>
    </w:p>
    <w:p w14:paraId="572D780B" w14:textId="77777777" w:rsidR="00217079" w:rsidRPr="0056576B" w:rsidRDefault="00217079" w:rsidP="00217079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Pre-Assessment and Reflection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Pre-assessment and reflection"/>
      </w:tblPr>
      <w:tblGrid>
        <w:gridCol w:w="7101"/>
        <w:gridCol w:w="7101"/>
      </w:tblGrid>
      <w:tr w:rsidR="00217079" w:rsidRPr="0056576B" w14:paraId="280000B7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06631E22" w14:textId="77777777" w:rsidR="00217079" w:rsidRPr="0056576B" w:rsidRDefault="00753EDB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Pre-Assessment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2387B38D" w14:textId="4ACAB096" w:rsidR="00217079" w:rsidRPr="0056576B" w:rsidRDefault="002E2912" w:rsidP="002170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17079" w:rsidRPr="0056576B" w14:paraId="579C2243" w14:textId="77777777" w:rsidTr="00751F34">
        <w:trPr>
          <w:trHeight w:val="774"/>
        </w:trPr>
        <w:tc>
          <w:tcPr>
            <w:tcW w:w="7101" w:type="dxa"/>
          </w:tcPr>
          <w:p w14:paraId="232833D0" w14:textId="32E6F660" w:rsidR="00217079" w:rsidRPr="0056576B" w:rsidRDefault="00217079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58588967" w14:textId="61869D09" w:rsidR="00217079" w:rsidRPr="0056576B" w:rsidRDefault="00217079" w:rsidP="004A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DB491F" w14:textId="77777777" w:rsidR="00A47D00" w:rsidRPr="0056576B" w:rsidRDefault="00A47D00" w:rsidP="002E2912">
      <w:pPr>
        <w:spacing w:after="0"/>
        <w:rPr>
          <w:rFonts w:ascii="Times New Roman" w:hAnsi="Times New Roman" w:cs="Times New Roman"/>
        </w:rPr>
      </w:pPr>
    </w:p>
    <w:p w14:paraId="4690E980" w14:textId="77777777" w:rsidR="00A36E5D" w:rsidRPr="0056576B" w:rsidRDefault="00AE7BAB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Student Learning Objectives</w:t>
      </w:r>
      <w:r w:rsidR="004A3C78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(SLO)</w:t>
      </w:r>
      <w:r w:rsidRPr="0056576B">
        <w:rPr>
          <w:rFonts w:ascii="Times New Roman" w:hAnsi="Times New Roman" w:cs="Times New Roman"/>
          <w:color w:val="auto"/>
          <w:sz w:val="22"/>
          <w:szCs w:val="22"/>
        </w:rPr>
        <w:t>, Strategies, Formative Assessment, Activities and Resources</w:t>
      </w:r>
      <w:r w:rsidR="00A36E5D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tudent learning objectives, student strategies, formative assessment, resources/activities, and reflection"/>
      </w:tblPr>
      <w:tblGrid>
        <w:gridCol w:w="2878"/>
        <w:gridCol w:w="2878"/>
        <w:gridCol w:w="2878"/>
        <w:gridCol w:w="2878"/>
        <w:gridCol w:w="2703"/>
      </w:tblGrid>
      <w:tr w:rsidR="00A36E5D" w:rsidRPr="0056576B" w14:paraId="07A90E0B" w14:textId="77777777" w:rsidTr="00751F34">
        <w:trPr>
          <w:tblHeader/>
        </w:trPr>
        <w:tc>
          <w:tcPr>
            <w:tcW w:w="2878" w:type="dxa"/>
            <w:shd w:val="clear" w:color="auto" w:fill="E2EFD9" w:themeFill="accent6" w:themeFillTint="33"/>
          </w:tcPr>
          <w:p w14:paraId="405AB907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SLO – WALT</w:t>
            </w:r>
          </w:p>
          <w:p w14:paraId="7379201A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We are learning to/that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08D1682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Student Strategies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64947601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Formative Assessment</w:t>
            </w:r>
          </w:p>
        </w:tc>
        <w:tc>
          <w:tcPr>
            <w:tcW w:w="2878" w:type="dxa"/>
            <w:shd w:val="clear" w:color="auto" w:fill="E2EFD9" w:themeFill="accent6" w:themeFillTint="33"/>
          </w:tcPr>
          <w:p w14:paraId="2E7FF129" w14:textId="77777777" w:rsidR="00A36E5D" w:rsidRPr="0056576B" w:rsidRDefault="00A36E5D" w:rsidP="00A47D0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Activities and Resources</w:t>
            </w:r>
          </w:p>
        </w:tc>
        <w:tc>
          <w:tcPr>
            <w:tcW w:w="2703" w:type="dxa"/>
            <w:shd w:val="clear" w:color="auto" w:fill="E2EFD9" w:themeFill="accent6" w:themeFillTint="33"/>
          </w:tcPr>
          <w:p w14:paraId="7D5381D7" w14:textId="020AA69C" w:rsidR="00A36E5D" w:rsidRPr="0056576B" w:rsidRDefault="000F6055" w:rsidP="000F6055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(ELL, Special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="00993C56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3F604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D5739F" w:rsidRPr="0056576B" w14:paraId="473F63F0" w14:textId="77777777" w:rsidTr="00751F34">
        <w:trPr>
          <w:trHeight w:val="1349"/>
        </w:trPr>
        <w:tc>
          <w:tcPr>
            <w:tcW w:w="2878" w:type="dxa"/>
          </w:tcPr>
          <w:p w14:paraId="7B8C7610" w14:textId="39ACB332" w:rsidR="00D5739F" w:rsidRPr="0056576B" w:rsidRDefault="00D5739F" w:rsidP="00D5739F">
            <w:pPr>
              <w:spacing w:after="24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K.OA.A.2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solve addition and subtraction word problems within 10</w:t>
            </w:r>
          </w:p>
        </w:tc>
        <w:tc>
          <w:tcPr>
            <w:tcW w:w="2878" w:type="dxa"/>
          </w:tcPr>
          <w:p w14:paraId="569A3B3F" w14:textId="34B37ECD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DFCE67" w14:textId="7463D371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5FE428D" w14:textId="3286B1E8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64BDBE3" w14:textId="7EFFB319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437CDEA2" w14:textId="77777777" w:rsidTr="00751F34">
        <w:trPr>
          <w:trHeight w:val="1349"/>
        </w:trPr>
        <w:tc>
          <w:tcPr>
            <w:tcW w:w="2878" w:type="dxa"/>
          </w:tcPr>
          <w:p w14:paraId="05FF65C5" w14:textId="31634B26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K.OA.A.5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represent addition and subtraction within 5 using objects, pictures, numbers, and words (working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towards accuracy and efficiency)</w:t>
            </w:r>
          </w:p>
        </w:tc>
        <w:tc>
          <w:tcPr>
            <w:tcW w:w="2878" w:type="dxa"/>
          </w:tcPr>
          <w:p w14:paraId="31EFE459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B18037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434AFED2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F1E9668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39947D2E" w14:textId="77777777" w:rsidTr="00751F34">
        <w:trPr>
          <w:trHeight w:val="1349"/>
        </w:trPr>
        <w:tc>
          <w:tcPr>
            <w:tcW w:w="2878" w:type="dxa"/>
          </w:tcPr>
          <w:p w14:paraId="437F2DC1" w14:textId="4946BD4E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numbers less than or equal to 10 in pairs e.g. by using objects or drawings</w:t>
            </w:r>
          </w:p>
        </w:tc>
        <w:tc>
          <w:tcPr>
            <w:tcW w:w="2878" w:type="dxa"/>
          </w:tcPr>
          <w:p w14:paraId="010B0DB9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01A260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632DB9A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081F733C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1A31AF47" w14:textId="77777777" w:rsidTr="00751F34">
        <w:trPr>
          <w:trHeight w:val="1349"/>
        </w:trPr>
        <w:tc>
          <w:tcPr>
            <w:tcW w:w="2878" w:type="dxa"/>
          </w:tcPr>
          <w:p w14:paraId="10932EA2" w14:textId="39D944A2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the decomposition of numbers less than or equal to 10 in pairs with a drawing or equation.</w:t>
            </w:r>
          </w:p>
        </w:tc>
        <w:tc>
          <w:tcPr>
            <w:tcW w:w="2878" w:type="dxa"/>
          </w:tcPr>
          <w:p w14:paraId="7970C1A2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5C15A4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5B28FA6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E3D8C06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421D1D35" w14:textId="77777777" w:rsidTr="00751F34">
        <w:trPr>
          <w:trHeight w:val="1349"/>
        </w:trPr>
        <w:tc>
          <w:tcPr>
            <w:tcW w:w="2878" w:type="dxa"/>
          </w:tcPr>
          <w:p w14:paraId="2A75DCD6" w14:textId="5F2AD8E3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K.OA.A.3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decompose numbers less than or equal to 10 in pairs in more than one way e.g. by  using objects or drawings and record the decompositions with a drawing or equation</w:t>
            </w:r>
          </w:p>
        </w:tc>
        <w:tc>
          <w:tcPr>
            <w:tcW w:w="2878" w:type="dxa"/>
          </w:tcPr>
          <w:p w14:paraId="06A5CCCC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1AE536D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7C3419C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8B8BC50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7C2D7C45" w14:textId="77777777" w:rsidTr="00751F34">
        <w:trPr>
          <w:trHeight w:val="1349"/>
        </w:trPr>
        <w:tc>
          <w:tcPr>
            <w:tcW w:w="2878" w:type="dxa"/>
          </w:tcPr>
          <w:p w14:paraId="71F6536A" w14:textId="09CF54BC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K.OA.A.4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find the number that makes 10 when added to a given number from 1 to 9 (e.g. using objects or drawings)</w:t>
            </w:r>
          </w:p>
        </w:tc>
        <w:tc>
          <w:tcPr>
            <w:tcW w:w="2878" w:type="dxa"/>
          </w:tcPr>
          <w:p w14:paraId="11EB0F8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01C092C8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3CBAE1D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47E375DD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191FF665" w14:textId="77777777" w:rsidTr="00751F34">
        <w:trPr>
          <w:trHeight w:val="1349"/>
        </w:trPr>
        <w:tc>
          <w:tcPr>
            <w:tcW w:w="2878" w:type="dxa"/>
          </w:tcPr>
          <w:p w14:paraId="4F481CF3" w14:textId="71F262B9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K.OA.A.4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record the numbers that make 10 with a drawing or equation</w:t>
            </w:r>
          </w:p>
        </w:tc>
        <w:tc>
          <w:tcPr>
            <w:tcW w:w="2878" w:type="dxa"/>
          </w:tcPr>
          <w:p w14:paraId="1C8B8373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F3E9F35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06E7239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7820B07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297D2186" w14:textId="77777777" w:rsidTr="00751F34">
        <w:trPr>
          <w:trHeight w:val="1349"/>
        </w:trPr>
        <w:tc>
          <w:tcPr>
            <w:tcW w:w="2878" w:type="dxa"/>
          </w:tcPr>
          <w:p w14:paraId="7A3C36B6" w14:textId="7AC23669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K.NBT.A.1 – WALT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compose ten ones and some further ones (e.g. using objects or drawings) into numbers 11 to 19  and record it with a drawing or equation</w:t>
            </w:r>
          </w:p>
        </w:tc>
        <w:tc>
          <w:tcPr>
            <w:tcW w:w="2878" w:type="dxa"/>
          </w:tcPr>
          <w:p w14:paraId="730BE2E5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A0C51EB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35AF7F69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28B7AD39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58734307" w14:textId="77777777" w:rsidTr="00751F34">
        <w:trPr>
          <w:trHeight w:val="1349"/>
        </w:trPr>
        <w:tc>
          <w:tcPr>
            <w:tcW w:w="2878" w:type="dxa"/>
          </w:tcPr>
          <w:p w14:paraId="58DC54B8" w14:textId="07AE46DF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K.NBT.A.1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decompose numbers 11 to 19 into ten ones and some further ones (e.g. using objects or drawings) and record it with a drawing or equation</w:t>
            </w:r>
          </w:p>
        </w:tc>
        <w:tc>
          <w:tcPr>
            <w:tcW w:w="2878" w:type="dxa"/>
          </w:tcPr>
          <w:p w14:paraId="17AAF5DB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14A69253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554843BB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505B4502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  <w:tr w:rsidR="00D5739F" w:rsidRPr="0056576B" w14:paraId="65F51D1C" w14:textId="77777777" w:rsidTr="00751F34">
        <w:trPr>
          <w:trHeight w:val="1349"/>
        </w:trPr>
        <w:tc>
          <w:tcPr>
            <w:tcW w:w="2878" w:type="dxa"/>
          </w:tcPr>
          <w:p w14:paraId="58DF538F" w14:textId="43E17BB4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K.NBT.A.1 – WALT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numbers 11 to 19 are composed of ten ones and one, two, three, four, five, six, seven, eight, or nine more ones</w:t>
            </w:r>
          </w:p>
        </w:tc>
        <w:tc>
          <w:tcPr>
            <w:tcW w:w="2878" w:type="dxa"/>
          </w:tcPr>
          <w:p w14:paraId="0A9583FF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24F58875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78" w:type="dxa"/>
          </w:tcPr>
          <w:p w14:paraId="7A80BA88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3" w:type="dxa"/>
          </w:tcPr>
          <w:p w14:paraId="3780DEEE" w14:textId="77777777" w:rsidR="00D5739F" w:rsidRPr="0056576B" w:rsidRDefault="00D5739F" w:rsidP="00D5739F">
            <w:pPr>
              <w:spacing w:after="240"/>
              <w:rPr>
                <w:rFonts w:ascii="Times New Roman" w:hAnsi="Times New Roman" w:cs="Times New Roman"/>
                <w:i/>
              </w:rPr>
            </w:pPr>
          </w:p>
        </w:tc>
      </w:tr>
    </w:tbl>
    <w:p w14:paraId="1FC49B33" w14:textId="77777777" w:rsidR="00A36E5D" w:rsidRPr="0056576B" w:rsidRDefault="00A36E5D" w:rsidP="00A36E5D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lastRenderedPageBreak/>
        <w:t>Benchmark Assessment 1</w:t>
      </w:r>
      <w:r w:rsidR="00AE7BAB" w:rsidRPr="0056576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01"/>
        <w:gridCol w:w="7101"/>
      </w:tblGrid>
      <w:tr w:rsidR="00A36E5D" w:rsidRPr="0056576B" w14:paraId="62E4B22B" w14:textId="77777777" w:rsidTr="00751F34">
        <w:trPr>
          <w:trHeight w:val="449"/>
          <w:tblHeader/>
        </w:trPr>
        <w:tc>
          <w:tcPr>
            <w:tcW w:w="7101" w:type="dxa"/>
            <w:shd w:val="clear" w:color="auto" w:fill="E2EFD9" w:themeFill="accent6" w:themeFillTint="33"/>
          </w:tcPr>
          <w:p w14:paraId="5482BE28" w14:textId="77777777" w:rsidR="00A36E5D" w:rsidRPr="0056576B" w:rsidRDefault="00753EDB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Benchmark Assessment</w:t>
            </w:r>
          </w:p>
        </w:tc>
        <w:tc>
          <w:tcPr>
            <w:tcW w:w="7101" w:type="dxa"/>
            <w:shd w:val="clear" w:color="auto" w:fill="E2EFD9" w:themeFill="accent6" w:themeFillTint="33"/>
          </w:tcPr>
          <w:p w14:paraId="36C5F214" w14:textId="72745B30" w:rsidR="00A36E5D" w:rsidRPr="0056576B" w:rsidRDefault="002E2912" w:rsidP="00010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Modifications (ELL, Special Education,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 </w:t>
            </w:r>
          </w:p>
        </w:tc>
      </w:tr>
      <w:tr w:rsidR="00A36E5D" w:rsidRPr="0056576B" w14:paraId="26F45561" w14:textId="77777777" w:rsidTr="00751F34">
        <w:trPr>
          <w:trHeight w:val="944"/>
          <w:tblHeader/>
        </w:trPr>
        <w:tc>
          <w:tcPr>
            <w:tcW w:w="7101" w:type="dxa"/>
          </w:tcPr>
          <w:p w14:paraId="7A9411B4" w14:textId="7162A9A7" w:rsidR="00A36E5D" w:rsidRPr="0056576B" w:rsidRDefault="00A36E5D" w:rsidP="004A3C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101" w:type="dxa"/>
          </w:tcPr>
          <w:p w14:paraId="1D7830C9" w14:textId="472BAB97" w:rsidR="00A36E5D" w:rsidRPr="0056576B" w:rsidRDefault="00A36E5D" w:rsidP="004A3C78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08D25610" w14:textId="77777777" w:rsidR="002E2912" w:rsidRPr="0056576B" w:rsidRDefault="002E2912" w:rsidP="002E2912">
      <w:pPr>
        <w:rPr>
          <w:rFonts w:ascii="Times New Roman" w:hAnsi="Times New Roman" w:cs="Times New Roman"/>
        </w:rPr>
      </w:pPr>
    </w:p>
    <w:p w14:paraId="3ABBF7FD" w14:textId="77777777" w:rsidR="002E2912" w:rsidRPr="0056576B" w:rsidRDefault="002E2912" w:rsidP="002E2912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Benchmark Assessment 2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Benchmark assessment and reflection"/>
      </w:tblPr>
      <w:tblGrid>
        <w:gridCol w:w="7147"/>
        <w:gridCol w:w="7147"/>
      </w:tblGrid>
      <w:tr w:rsidR="002E2912" w:rsidRPr="0056576B" w14:paraId="5DA6BCA8" w14:textId="77777777" w:rsidTr="00751F34">
        <w:trPr>
          <w:trHeight w:val="524"/>
          <w:tblHeader/>
        </w:trPr>
        <w:tc>
          <w:tcPr>
            <w:tcW w:w="7147" w:type="dxa"/>
            <w:shd w:val="clear" w:color="auto" w:fill="E2EFD9" w:themeFill="accent6" w:themeFillTint="33"/>
          </w:tcPr>
          <w:p w14:paraId="582584E4" w14:textId="77777777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Benchmark Assessment </w:t>
            </w:r>
          </w:p>
        </w:tc>
        <w:tc>
          <w:tcPr>
            <w:tcW w:w="7147" w:type="dxa"/>
            <w:shd w:val="clear" w:color="auto" w:fill="E2EFD9" w:themeFill="accent6" w:themeFillTint="33"/>
          </w:tcPr>
          <w:p w14:paraId="326812D1" w14:textId="35D9396C" w:rsidR="002E2912" w:rsidRPr="0056576B" w:rsidRDefault="002E2912" w:rsidP="003B4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, 504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6055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and Reflections</w:t>
            </w:r>
          </w:p>
        </w:tc>
      </w:tr>
      <w:tr w:rsidR="002E2912" w:rsidRPr="0056576B" w14:paraId="1868BB16" w14:textId="77777777" w:rsidTr="00751F34">
        <w:trPr>
          <w:trHeight w:val="1103"/>
          <w:tblHeader/>
        </w:trPr>
        <w:tc>
          <w:tcPr>
            <w:tcW w:w="7147" w:type="dxa"/>
          </w:tcPr>
          <w:p w14:paraId="60A065FA" w14:textId="39275434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147" w:type="dxa"/>
          </w:tcPr>
          <w:p w14:paraId="047505B6" w14:textId="4B73EBBB" w:rsidR="002E2912" w:rsidRPr="0056576B" w:rsidRDefault="002E2912" w:rsidP="003B4A7C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31E049AE" w14:textId="0477768D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p w14:paraId="38048385" w14:textId="77777777" w:rsidR="00AE60F0" w:rsidRPr="0056576B" w:rsidRDefault="00AE60F0" w:rsidP="00AE60F0">
      <w:pPr>
        <w:pStyle w:val="Caption"/>
        <w:keepNext/>
        <w:rPr>
          <w:rFonts w:ascii="Times New Roman" w:hAnsi="Times New Roman" w:cs="Times New Roman"/>
          <w:color w:val="auto"/>
          <w:sz w:val="22"/>
          <w:szCs w:val="22"/>
        </w:rPr>
      </w:pPr>
      <w:r w:rsidRPr="0056576B">
        <w:rPr>
          <w:rFonts w:ascii="Times New Roman" w:hAnsi="Times New Roman" w:cs="Times New Roman"/>
          <w:color w:val="auto"/>
          <w:sz w:val="22"/>
          <w:szCs w:val="22"/>
        </w:rPr>
        <w:t>Summative Assessments</w:t>
      </w:r>
      <w:r w:rsidRPr="0056576B">
        <w:rPr>
          <w:rFonts w:ascii="Times New Roman" w:hAnsi="Times New Roman" w:cs="Times New Roman"/>
          <w:color w:val="auto"/>
          <w:szCs w:val="22"/>
        </w:rPr>
        <w:t xml:space="preserve"> (add rows as needed)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AE60F0" w:rsidRPr="0056576B" w14:paraId="6FC62F50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20366A19" w14:textId="104C7767" w:rsidR="00AE60F0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Summative </w:t>
            </w:r>
            <w:r w:rsidR="00AE60F0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Assessment 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62910052" w14:textId="7EB41826" w:rsidR="00AE60F0" w:rsidRPr="0056576B" w:rsidRDefault="00AE60F0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AE60F0" w:rsidRPr="0056576B" w14:paraId="3D1B551E" w14:textId="77777777" w:rsidTr="00C12422">
        <w:trPr>
          <w:trHeight w:val="1312"/>
          <w:tblHeader/>
        </w:trPr>
        <w:tc>
          <w:tcPr>
            <w:tcW w:w="7152" w:type="dxa"/>
          </w:tcPr>
          <w:p w14:paraId="211214FD" w14:textId="77777777" w:rsidR="00AE60F0" w:rsidRPr="0056576B" w:rsidRDefault="00AE60F0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4DBBEA60" w14:textId="77777777" w:rsidR="00AE60F0" w:rsidRPr="0056576B" w:rsidRDefault="00AE60F0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622545F6" w14:textId="77777777" w:rsidR="003B521D" w:rsidRPr="0056576B" w:rsidRDefault="003B521D" w:rsidP="00AE60F0">
      <w:pPr>
        <w:rPr>
          <w:rFonts w:ascii="Times New Roman" w:hAnsi="Times New Roman" w:cs="Times New Roman"/>
        </w:rPr>
        <w:sectPr w:rsidR="003B521D" w:rsidRPr="0056576B" w:rsidSect="003F6042">
          <w:footerReference w:type="default" r:id="rId7"/>
          <w:type w:val="nextColumn"/>
          <w:pgSz w:w="15840" w:h="12240" w:orient="landscape"/>
          <w:pgMar w:top="720" w:right="720" w:bottom="720" w:left="720" w:header="0" w:footer="432" w:gutter="0"/>
          <w:cols w:space="720"/>
          <w:docGrid w:linePitch="360"/>
        </w:sectPr>
      </w:pPr>
    </w:p>
    <w:p w14:paraId="43859EA9" w14:textId="77777777" w:rsidR="003B521D" w:rsidRPr="0056576B" w:rsidRDefault="003B521D" w:rsidP="003B521D">
      <w:pPr>
        <w:pStyle w:val="Caption"/>
        <w:keepNext/>
        <w:rPr>
          <w:rFonts w:ascii="Times New Roman" w:hAnsi="Times New Roman" w:cs="Times New Roman"/>
        </w:rPr>
      </w:pPr>
      <w:r w:rsidRPr="0056576B">
        <w:rPr>
          <w:rFonts w:ascii="Times New Roman" w:hAnsi="Times New Roman" w:cs="Times New Roman"/>
        </w:rPr>
        <w:lastRenderedPageBreak/>
        <w:t>Interdisciplinary Connections</w:t>
      </w:r>
    </w:p>
    <w:tbl>
      <w:tblPr>
        <w:tblStyle w:val="TableGrid"/>
        <w:tblW w:w="0" w:type="auto"/>
        <w:tblLook w:val="0420" w:firstRow="1" w:lastRow="0" w:firstColumn="0" w:lastColumn="0" w:noHBand="0" w:noVBand="1"/>
        <w:tblDescription w:val="Summative Assessments and Reflections"/>
      </w:tblPr>
      <w:tblGrid>
        <w:gridCol w:w="7152"/>
        <w:gridCol w:w="7152"/>
      </w:tblGrid>
      <w:tr w:rsidR="003B521D" w:rsidRPr="0056576B" w14:paraId="3122902B" w14:textId="77777777" w:rsidTr="00C12422">
        <w:trPr>
          <w:trHeight w:val="624"/>
          <w:tblHeader/>
        </w:trPr>
        <w:tc>
          <w:tcPr>
            <w:tcW w:w="7152" w:type="dxa"/>
            <w:shd w:val="clear" w:color="auto" w:fill="E2EFD9" w:themeFill="accent6" w:themeFillTint="33"/>
          </w:tcPr>
          <w:p w14:paraId="78248E5C" w14:textId="77777777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Interdisciplinary Connections</w:t>
            </w:r>
          </w:p>
        </w:tc>
        <w:tc>
          <w:tcPr>
            <w:tcW w:w="7152" w:type="dxa"/>
            <w:shd w:val="clear" w:color="auto" w:fill="E2EFD9" w:themeFill="accent6" w:themeFillTint="33"/>
          </w:tcPr>
          <w:p w14:paraId="2D765EE0" w14:textId="07CA54FD" w:rsidR="003B521D" w:rsidRPr="0056576B" w:rsidRDefault="003B521D" w:rsidP="00C1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Modifications (ELL, Special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Education, Gifted, At-risk of F</w:t>
            </w:r>
            <w:r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>ailure, 504)</w:t>
            </w:r>
            <w:r w:rsidR="00680862" w:rsidRPr="005657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Reflections</w:t>
            </w:r>
          </w:p>
        </w:tc>
      </w:tr>
      <w:tr w:rsidR="003B521D" w:rsidRPr="0056576B" w14:paraId="6375A6D5" w14:textId="77777777" w:rsidTr="00C12422">
        <w:trPr>
          <w:trHeight w:val="1312"/>
          <w:tblHeader/>
        </w:trPr>
        <w:tc>
          <w:tcPr>
            <w:tcW w:w="7152" w:type="dxa"/>
          </w:tcPr>
          <w:p w14:paraId="16017E77" w14:textId="77777777" w:rsidR="003B521D" w:rsidRPr="0056576B" w:rsidRDefault="003B521D" w:rsidP="00C1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</w:tcPr>
          <w:p w14:paraId="525D6196" w14:textId="77777777" w:rsidR="003B521D" w:rsidRPr="0056576B" w:rsidRDefault="003B521D" w:rsidP="00C12422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14:paraId="760BA6A2" w14:textId="77777777" w:rsidR="00AE60F0" w:rsidRPr="0056576B" w:rsidRDefault="00AE60F0" w:rsidP="00A47D00">
      <w:pPr>
        <w:spacing w:after="240"/>
        <w:rPr>
          <w:rFonts w:ascii="Times New Roman" w:hAnsi="Times New Roman" w:cs="Times New Roman"/>
        </w:rPr>
      </w:pPr>
    </w:p>
    <w:sectPr w:rsidR="00AE60F0" w:rsidRPr="0056576B" w:rsidSect="00AE7BAB">
      <w:type w:val="nextColumn"/>
      <w:pgSz w:w="15840" w:h="12240" w:orient="landscape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2505E" w14:textId="77777777" w:rsidR="00072874" w:rsidRDefault="00072874" w:rsidP="002E2912">
      <w:pPr>
        <w:spacing w:after="0" w:line="240" w:lineRule="auto"/>
      </w:pPr>
      <w:r>
        <w:separator/>
      </w:r>
    </w:p>
  </w:endnote>
  <w:endnote w:type="continuationSeparator" w:id="0">
    <w:p w14:paraId="31A5CD66" w14:textId="77777777" w:rsidR="00072874" w:rsidRDefault="00072874" w:rsidP="002E2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34C7B" w14:textId="1A81D148" w:rsidR="003F6042" w:rsidRDefault="003F6042" w:rsidP="003F6042">
    <w:pPr>
      <w:pStyle w:val="Footer"/>
    </w:pPr>
    <w:proofErr w:type="spellStart"/>
    <w:r>
      <w:t>CAR_Mathematics</w:t>
    </w:r>
    <w:proofErr w:type="spellEnd"/>
    <w:r>
      <w:t>-</w:t>
    </w:r>
    <w:proofErr w:type="spellStart"/>
    <w:r>
      <w:t>Gr.</w:t>
    </w:r>
    <w:r w:rsidR="00D5739F">
      <w:t>Kdg</w:t>
    </w:r>
    <w:proofErr w:type="spellEnd"/>
    <w:r w:rsidR="00D5739F">
      <w:t>-Unit 3</w:t>
    </w:r>
    <w:r>
      <w:t xml:space="preserve">-Module </w:t>
    </w:r>
    <w:r w:rsidR="00D5739F">
      <w:t>B</w:t>
    </w:r>
    <w:r>
      <w:ptab w:relativeTo="margin" w:alignment="center" w:leader="none"/>
    </w:r>
    <w:r>
      <w:ptab w:relativeTo="margin" w:alignment="right" w:leader="none"/>
    </w:r>
    <w:r>
      <w:t>august.2019</w:t>
    </w:r>
  </w:p>
  <w:p w14:paraId="4D252D71" w14:textId="00E1A067" w:rsidR="003F6042" w:rsidRDefault="003F6042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C72A" w14:textId="77777777" w:rsidR="00072874" w:rsidRDefault="00072874" w:rsidP="002E2912">
      <w:pPr>
        <w:spacing w:after="0" w:line="240" w:lineRule="auto"/>
      </w:pPr>
      <w:r>
        <w:separator/>
      </w:r>
    </w:p>
  </w:footnote>
  <w:footnote w:type="continuationSeparator" w:id="0">
    <w:p w14:paraId="11862BF4" w14:textId="77777777" w:rsidR="00072874" w:rsidRDefault="00072874" w:rsidP="002E2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D6C65"/>
    <w:multiLevelType w:val="hybridMultilevel"/>
    <w:tmpl w:val="373C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079"/>
    <w:rsid w:val="000014CD"/>
    <w:rsid w:val="000178E8"/>
    <w:rsid w:val="00072874"/>
    <w:rsid w:val="00084A58"/>
    <w:rsid w:val="00094B93"/>
    <w:rsid w:val="000F6055"/>
    <w:rsid w:val="001040F5"/>
    <w:rsid w:val="001271BB"/>
    <w:rsid w:val="00153BCD"/>
    <w:rsid w:val="00166F4B"/>
    <w:rsid w:val="00196776"/>
    <w:rsid w:val="001B31C1"/>
    <w:rsid w:val="00217079"/>
    <w:rsid w:val="00217EB5"/>
    <w:rsid w:val="002A5673"/>
    <w:rsid w:val="002E2912"/>
    <w:rsid w:val="00360592"/>
    <w:rsid w:val="00363A81"/>
    <w:rsid w:val="003B521D"/>
    <w:rsid w:val="003E5759"/>
    <w:rsid w:val="003F6042"/>
    <w:rsid w:val="004405D2"/>
    <w:rsid w:val="00481744"/>
    <w:rsid w:val="004A3C78"/>
    <w:rsid w:val="005043E4"/>
    <w:rsid w:val="00523316"/>
    <w:rsid w:val="0056576B"/>
    <w:rsid w:val="00597E7A"/>
    <w:rsid w:val="005F3DD1"/>
    <w:rsid w:val="0060757B"/>
    <w:rsid w:val="00640ADB"/>
    <w:rsid w:val="00680847"/>
    <w:rsid w:val="00680862"/>
    <w:rsid w:val="00686315"/>
    <w:rsid w:val="006D6D6F"/>
    <w:rsid w:val="00707D79"/>
    <w:rsid w:val="00751F34"/>
    <w:rsid w:val="00753EDB"/>
    <w:rsid w:val="00756604"/>
    <w:rsid w:val="00775297"/>
    <w:rsid w:val="0079468D"/>
    <w:rsid w:val="007A3CBD"/>
    <w:rsid w:val="007A50CE"/>
    <w:rsid w:val="00800A4D"/>
    <w:rsid w:val="00825CE4"/>
    <w:rsid w:val="00831318"/>
    <w:rsid w:val="00832D26"/>
    <w:rsid w:val="00882FED"/>
    <w:rsid w:val="008E2274"/>
    <w:rsid w:val="009161D1"/>
    <w:rsid w:val="00971E84"/>
    <w:rsid w:val="009720AD"/>
    <w:rsid w:val="00991F28"/>
    <w:rsid w:val="00993C56"/>
    <w:rsid w:val="009A15ED"/>
    <w:rsid w:val="00A04935"/>
    <w:rsid w:val="00A244D6"/>
    <w:rsid w:val="00A36DDC"/>
    <w:rsid w:val="00A36E5D"/>
    <w:rsid w:val="00A47D00"/>
    <w:rsid w:val="00AE60F0"/>
    <w:rsid w:val="00AE7BAB"/>
    <w:rsid w:val="00AF6986"/>
    <w:rsid w:val="00B013A0"/>
    <w:rsid w:val="00B10EA3"/>
    <w:rsid w:val="00B86739"/>
    <w:rsid w:val="00D2140D"/>
    <w:rsid w:val="00D42ED9"/>
    <w:rsid w:val="00D5739F"/>
    <w:rsid w:val="00D61E4D"/>
    <w:rsid w:val="00E47D15"/>
    <w:rsid w:val="00E512EF"/>
    <w:rsid w:val="00E71955"/>
    <w:rsid w:val="00F155CA"/>
    <w:rsid w:val="00F47A27"/>
    <w:rsid w:val="00F5249B"/>
    <w:rsid w:val="00F55A36"/>
    <w:rsid w:val="00F61923"/>
    <w:rsid w:val="00F749C6"/>
    <w:rsid w:val="00F8157B"/>
    <w:rsid w:val="00FF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CA673"/>
  <w15:chartTrackingRefBased/>
  <w15:docId w15:val="{F2FBE88D-99C9-4EA3-B9AA-E7DE1B82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3C56"/>
    <w:rPr>
      <w:rFonts w:ascii="Arial Nova" w:hAnsi="Arial Nov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43E4"/>
    <w:pPr>
      <w:keepNext/>
      <w:keepLines/>
      <w:spacing w:before="240" w:after="0"/>
      <w:jc w:val="center"/>
      <w:outlineLvl w:val="0"/>
    </w:pPr>
    <w:rPr>
      <w:rFonts w:asciiTheme="minorHAnsi" w:eastAsiaTheme="majorEastAsia" w:hAnsiTheme="minorHAnsi" w:cstheme="minorHAnsi"/>
      <w:b/>
      <w:color w:val="385623" w:themeColor="accent6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61D1"/>
    <w:pPr>
      <w:keepNext/>
      <w:keepLines/>
      <w:pBdr>
        <w:top w:val="single" w:sz="12" w:space="6" w:color="auto"/>
        <w:bottom w:val="single" w:sz="12" w:space="6" w:color="auto"/>
      </w:pBdr>
      <w:shd w:val="clear" w:color="auto" w:fill="E2EFD9" w:themeFill="accent6" w:themeFillTint="33"/>
      <w:spacing w:before="40" w:after="0"/>
      <w:outlineLvl w:val="1"/>
    </w:pPr>
    <w:rPr>
      <w:rFonts w:eastAsiaTheme="majorEastAsia" w:cs="Times New Roman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49C6"/>
    <w:pPr>
      <w:keepNext/>
      <w:keepLines/>
      <w:shd w:val="clear" w:color="auto" w:fill="FFFFFF" w:themeFill="background1"/>
      <w:spacing w:before="40" w:after="0"/>
      <w:outlineLvl w:val="2"/>
    </w:pPr>
    <w:rPr>
      <w:rFonts w:eastAsiaTheme="majorEastAsia" w:cs="Times New Roman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161D1"/>
    <w:rPr>
      <w:rFonts w:ascii="Arial Nova" w:eastAsiaTheme="majorEastAsia" w:hAnsi="Arial Nova" w:cs="Times New Roman"/>
      <w:b/>
      <w:color w:val="000000" w:themeColor="text1"/>
      <w:sz w:val="32"/>
      <w:szCs w:val="26"/>
      <w:shd w:val="clear" w:color="auto" w:fill="E2EFD9" w:themeFill="accent6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F749C6"/>
    <w:rPr>
      <w:rFonts w:ascii="Arial Nova" w:eastAsiaTheme="majorEastAsia" w:hAnsi="Arial Nova" w:cs="Times New Roman"/>
      <w:b/>
      <w:color w:val="000000" w:themeColor="text1"/>
      <w:sz w:val="28"/>
      <w:szCs w:val="24"/>
      <w:shd w:val="clear" w:color="auto" w:fill="FFFFFF" w:themeFill="background1"/>
    </w:rPr>
  </w:style>
  <w:style w:type="character" w:customStyle="1" w:styleId="Heading1Char">
    <w:name w:val="Heading 1 Char"/>
    <w:basedOn w:val="DefaultParagraphFont"/>
    <w:link w:val="Heading1"/>
    <w:uiPriority w:val="9"/>
    <w:rsid w:val="005043E4"/>
    <w:rPr>
      <w:rFonts w:eastAsiaTheme="majorEastAsia" w:cstheme="minorHAnsi"/>
      <w:b/>
      <w:color w:val="385623" w:themeColor="accent6" w:themeShade="80"/>
      <w:sz w:val="36"/>
      <w:szCs w:val="32"/>
    </w:rPr>
  </w:style>
  <w:style w:type="paragraph" w:styleId="ListParagraph">
    <w:name w:val="List Paragraph"/>
    <w:basedOn w:val="Normal"/>
    <w:uiPriority w:val="34"/>
    <w:qFormat/>
    <w:rsid w:val="00217079"/>
    <w:pPr>
      <w:ind w:left="720"/>
      <w:contextualSpacing/>
    </w:pPr>
  </w:style>
  <w:style w:type="table" w:styleId="TableGrid">
    <w:name w:val="Table Grid"/>
    <w:basedOn w:val="TableNormal"/>
    <w:uiPriority w:val="39"/>
    <w:rsid w:val="00217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749C6"/>
    <w:pPr>
      <w:spacing w:before="240" w:after="120" w:line="240" w:lineRule="auto"/>
    </w:pPr>
    <w:rPr>
      <w:b/>
      <w:iCs/>
      <w:color w:val="000000" w:themeColor="text1"/>
      <w:sz w:val="24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78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8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912"/>
    <w:rPr>
      <w:rFonts w:ascii="Arial Nova" w:hAnsi="Arial Nova"/>
    </w:rPr>
  </w:style>
  <w:style w:type="paragraph" w:styleId="Footer">
    <w:name w:val="footer"/>
    <w:basedOn w:val="Normal"/>
    <w:link w:val="FooterChar"/>
    <w:uiPriority w:val="99"/>
    <w:unhideWhenUsed/>
    <w:rsid w:val="002E2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912"/>
    <w:rPr>
      <w:rFonts w:ascii="Arial Nova" w:hAnsi="Arial Nova"/>
    </w:rPr>
  </w:style>
  <w:style w:type="paragraph" w:customStyle="1" w:styleId="Standard">
    <w:name w:val="Standard"/>
    <w:rsid w:val="00D5739F"/>
    <w:pPr>
      <w:suppressAutoHyphens/>
      <w:autoSpaceDN w:val="0"/>
      <w:textAlignment w:val="baseline"/>
    </w:pPr>
    <w:rPr>
      <w:rFonts w:ascii="Arial Nova" w:eastAsia="Arial Nova" w:hAnsi="Arial Nova" w:cs="Arial Nov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Elizabeth</dc:creator>
  <cp:keywords/>
  <dc:description/>
  <cp:lastModifiedBy>Elizabeth Thomas</cp:lastModifiedBy>
  <cp:revision>6</cp:revision>
  <dcterms:created xsi:type="dcterms:W3CDTF">2019-08-14T19:55:00Z</dcterms:created>
  <dcterms:modified xsi:type="dcterms:W3CDTF">2019-08-19T15:43:00Z</dcterms:modified>
</cp:coreProperties>
</file>